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05E" w:rsidRDefault="00AC00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005E" w:rsidRDefault="00C917A2">
      <w:pPr>
        <w:spacing w:after="0" w:line="240" w:lineRule="auto"/>
        <w:ind w:left="6096"/>
        <w:jc w:val="right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 Положению </w:t>
      </w:r>
    </w:p>
    <w:p w:rsidR="00AC005E" w:rsidRDefault="00C917A2">
      <w:pPr>
        <w:spacing w:after="0" w:line="240" w:lineRule="auto"/>
        <w:ind w:left="6096"/>
        <w:jc w:val="right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оценке коррупционных рисков</w:t>
      </w:r>
    </w:p>
    <w:p w:rsidR="00AC005E" w:rsidRDefault="00AC005E" w:rsidP="008314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005E" w:rsidRDefault="00C917A2">
      <w:pPr>
        <w:spacing w:after="0" w:line="240" w:lineRule="auto"/>
        <w:jc w:val="center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Карта коррупционных рисков объекта оценки</w:t>
      </w:r>
    </w:p>
    <w:p w:rsidR="00AC005E" w:rsidRDefault="00AC00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688" w:type="dxa"/>
        <w:tblInd w:w="-318" w:type="dxa"/>
        <w:tblLayout w:type="fixed"/>
        <w:tblLook w:val="04A0"/>
      </w:tblPr>
      <w:tblGrid>
        <w:gridCol w:w="1697"/>
        <w:gridCol w:w="2153"/>
        <w:gridCol w:w="2951"/>
        <w:gridCol w:w="2325"/>
        <w:gridCol w:w="1187"/>
        <w:gridCol w:w="4375"/>
      </w:tblGrid>
      <w:tr w:rsidR="00AC005E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05E" w:rsidRDefault="00C917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деятельности/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подпроцесс</w:t>
            </w:r>
            <w:proofErr w:type="spellEnd"/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05E" w:rsidRDefault="00C917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Коррупцион-ный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риск/ критическая точка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05E" w:rsidRDefault="00C917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Краткое описание возможной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коррупцион-ной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схемы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05E" w:rsidRDefault="00C917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должностей, замещение которых связано с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коррупцион-ными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рисками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05E" w:rsidRDefault="00C917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риска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05E" w:rsidRDefault="00C917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по минимизации рисков в критической точке</w:t>
            </w:r>
          </w:p>
        </w:tc>
      </w:tr>
      <w:tr w:rsidR="00AC005E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05E" w:rsidRDefault="00C917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локальных нормативно-правовых актов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05E" w:rsidRDefault="00C917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согласование проектов  нормативно-правовых актов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05E" w:rsidRDefault="008314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  <w:r w:rsidR="00C91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коррупционные факторы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05E" w:rsidRDefault="008314DD" w:rsidP="008314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врач, гл. бухгалтер, заместитель главного врача по экономическим вопросам</w:t>
            </w:r>
            <w:r w:rsidR="00C91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юрисконсульт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05E" w:rsidRDefault="00C917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05E" w:rsidRDefault="00C917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требований антикоррупционной политики. Согласование проектов нормативно-правовых актов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вышестоящим органом</w:t>
            </w:r>
          </w:p>
        </w:tc>
      </w:tr>
      <w:tr w:rsidR="00AC005E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05E" w:rsidRDefault="00C917A2">
            <w:pPr>
              <w:widowControl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деятельности учреждения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C005E" w:rsidRDefault="00C917A2">
            <w:pPr>
              <w:widowControl w:val="0"/>
              <w:spacing w:after="0"/>
              <w:rPr>
                <w:rFonts w:eastAsia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Использование своих служебных полномочий при решении личных вопросов</w:t>
            </w:r>
          </w:p>
        </w:tc>
        <w:tc>
          <w:tcPr>
            <w:tcW w:w="2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C005E" w:rsidRDefault="00C917A2">
            <w:pPr>
              <w:widowControl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Удовлетворение материальных потребностей должностного лица или его родственников либо личной заинтересованности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05E" w:rsidRDefault="00C917A2">
            <w:pPr>
              <w:widowControl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врач, заместители главного врача, руководители структурных подразделений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05E" w:rsidRDefault="00C917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43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C005E" w:rsidRDefault="00C917A2">
            <w:pPr>
              <w:widowControl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Информационная открытость учреждения. Соблюдение утверждённой антикоррупционной политики учреждения. Разъяснение сотрудникам  о мерах ответственности за совершение коррупционных правонарушений.</w:t>
            </w:r>
          </w:p>
        </w:tc>
      </w:tr>
      <w:tr w:rsidR="00AC005E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05E" w:rsidRDefault="00C917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подбору кадров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C005E" w:rsidRDefault="00C917A2">
            <w:pPr>
              <w:widowControl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Предоставление не предусмотренных законом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преимуществ (протекционизм, семейственность)</w:t>
            </w:r>
          </w:p>
        </w:tc>
        <w:tc>
          <w:tcPr>
            <w:tcW w:w="2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C005E" w:rsidRDefault="00C917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Требование от физических и юридических лиц информации, предоставление которой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предусмотрено действующим законодательством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05E" w:rsidRDefault="00C917A2">
            <w:pPr>
              <w:widowControl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Заместители главного врача, руководители структурных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подразделений, начальник отдела кадров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05E" w:rsidRDefault="00C917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Высокая</w:t>
            </w:r>
          </w:p>
        </w:tc>
        <w:tc>
          <w:tcPr>
            <w:tcW w:w="43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C005E" w:rsidRDefault="00C917A2">
            <w:pPr>
              <w:widowControl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Разъяснительная работа с ответственными лицами о мерах ответственности за совершение коррупционных правонарушений.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собеседования при приеме на работу.</w:t>
            </w:r>
          </w:p>
        </w:tc>
      </w:tr>
      <w:tr w:rsidR="00AC005E">
        <w:trPr>
          <w:trHeight w:val="45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05E" w:rsidRDefault="00C917A2">
            <w:pPr>
              <w:widowControl w:val="0"/>
              <w:spacing w:after="0" w:line="3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Работа со служебной информацией</w:t>
            </w:r>
          </w:p>
          <w:p w:rsidR="00AC005E" w:rsidRDefault="00AC005E">
            <w:pPr>
              <w:widowControl w:val="0"/>
              <w:spacing w:after="0" w:line="360" w:lineRule="atLeast"/>
            </w:pPr>
          </w:p>
          <w:p w:rsidR="00AC005E" w:rsidRDefault="00AC005E">
            <w:pPr>
              <w:widowControl w:val="0"/>
              <w:spacing w:after="0" w:line="360" w:lineRule="atLeast"/>
            </w:pPr>
          </w:p>
          <w:p w:rsidR="00AC005E" w:rsidRDefault="00AC005E">
            <w:pPr>
              <w:widowControl w:val="0"/>
              <w:spacing w:after="0" w:line="360" w:lineRule="atLeast"/>
            </w:pPr>
          </w:p>
          <w:p w:rsidR="00AC005E" w:rsidRDefault="00AC005E">
            <w:pPr>
              <w:widowControl w:val="0"/>
              <w:spacing w:after="0" w:line="360" w:lineRule="atLeast"/>
            </w:pPr>
          </w:p>
          <w:p w:rsidR="00AC005E" w:rsidRDefault="00AC005E">
            <w:pPr>
              <w:widowControl w:val="0"/>
              <w:spacing w:after="0" w:line="360" w:lineRule="atLeast"/>
            </w:pPr>
          </w:p>
          <w:p w:rsidR="00AC005E" w:rsidRDefault="00AC005E">
            <w:pPr>
              <w:widowControl w:val="0"/>
              <w:spacing w:after="0" w:line="360" w:lineRule="atLeast"/>
            </w:pPr>
          </w:p>
          <w:p w:rsidR="00AC005E" w:rsidRDefault="00AC005E">
            <w:pPr>
              <w:widowControl w:val="0"/>
              <w:spacing w:after="0" w:line="360" w:lineRule="atLeast"/>
            </w:pPr>
          </w:p>
          <w:p w:rsidR="00AC005E" w:rsidRDefault="00AC005E">
            <w:pPr>
              <w:widowControl w:val="0"/>
              <w:spacing w:after="0" w:line="360" w:lineRule="atLeast"/>
            </w:pPr>
          </w:p>
          <w:p w:rsidR="00AC005E" w:rsidRDefault="00AC005E">
            <w:pPr>
              <w:widowControl w:val="0"/>
              <w:spacing w:after="0" w:line="360" w:lineRule="atLeast"/>
            </w:pPr>
          </w:p>
          <w:p w:rsidR="00AC005E" w:rsidRDefault="00AC005E">
            <w:pPr>
              <w:widowControl w:val="0"/>
              <w:spacing w:after="0" w:line="360" w:lineRule="atLeast"/>
            </w:pPr>
          </w:p>
          <w:p w:rsidR="00AC005E" w:rsidRDefault="00AC005E">
            <w:pPr>
              <w:widowControl w:val="0"/>
              <w:spacing w:after="0" w:line="360" w:lineRule="atLeast"/>
            </w:pPr>
          </w:p>
          <w:p w:rsidR="00AC005E" w:rsidRDefault="00AC005E">
            <w:pPr>
              <w:widowControl w:val="0"/>
              <w:spacing w:after="0" w:line="360" w:lineRule="atLeast"/>
            </w:pPr>
          </w:p>
          <w:p w:rsidR="00AC005E" w:rsidRDefault="00AC005E">
            <w:pPr>
              <w:widowControl w:val="0"/>
              <w:spacing w:after="0" w:line="360" w:lineRule="atLeast"/>
            </w:pPr>
          </w:p>
          <w:p w:rsidR="00AC005E" w:rsidRDefault="00AC005E">
            <w:pPr>
              <w:widowControl w:val="0"/>
              <w:spacing w:after="0" w:line="360" w:lineRule="atLeast"/>
            </w:pPr>
          </w:p>
          <w:p w:rsidR="00AC005E" w:rsidRDefault="00AC005E">
            <w:pPr>
              <w:widowControl w:val="0"/>
              <w:spacing w:after="0" w:line="360" w:lineRule="atLeast"/>
            </w:pPr>
          </w:p>
          <w:p w:rsidR="00AC005E" w:rsidRDefault="00AC005E">
            <w:pPr>
              <w:widowControl w:val="0"/>
              <w:spacing w:after="0" w:line="360" w:lineRule="atLeast"/>
            </w:pPr>
          </w:p>
          <w:p w:rsidR="00AC005E" w:rsidRDefault="00AC005E">
            <w:pPr>
              <w:widowControl w:val="0"/>
              <w:spacing w:after="0" w:line="360" w:lineRule="atLeast"/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05E" w:rsidRDefault="00C917A2">
            <w:pPr>
              <w:widowControl w:val="0"/>
              <w:spacing w:after="0" w:line="3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Попытка несанкционированного доступа к информационным ресурсам.</w:t>
            </w:r>
          </w:p>
          <w:p w:rsidR="00AC005E" w:rsidRDefault="00C917A2">
            <w:pPr>
              <w:widowControl w:val="0"/>
              <w:spacing w:after="0" w:line="36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Выдача заведомо ложных заключений, актов и других документов по результатам работы по оказанию медицинских услуг</w:t>
            </w:r>
          </w:p>
        </w:tc>
        <w:tc>
          <w:tcPr>
            <w:tcW w:w="2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C005E" w:rsidRDefault="00C917A2">
            <w:pPr>
              <w:widowControl w:val="0"/>
              <w:spacing w:after="0" w:line="360" w:lineRule="atLeas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в личных или групповых интересах информации, полученной при выполнении служебных обязанностей, если такая информация не подлежит официальному распространению</w:t>
            </w:r>
          </w:p>
          <w:p w:rsidR="00AC005E" w:rsidRDefault="00AC005E">
            <w:pPr>
              <w:widowControl w:val="0"/>
              <w:spacing w:after="0" w:line="36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C005E" w:rsidRDefault="00AC005E">
            <w:pPr>
              <w:widowControl w:val="0"/>
              <w:spacing w:after="0" w:line="36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C005E" w:rsidRDefault="00AC005E">
            <w:pPr>
              <w:widowControl w:val="0"/>
              <w:spacing w:after="0" w:line="36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C005E" w:rsidRDefault="00AC005E">
            <w:pPr>
              <w:widowControl w:val="0"/>
              <w:spacing w:after="0" w:line="36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C005E" w:rsidRDefault="00AC005E">
            <w:pPr>
              <w:widowControl w:val="0"/>
              <w:spacing w:after="0" w:line="36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C005E" w:rsidRDefault="00AC005E">
            <w:pPr>
              <w:widowControl w:val="0"/>
              <w:spacing w:after="0" w:line="36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C005E" w:rsidRDefault="00AC005E">
            <w:pPr>
              <w:widowControl w:val="0"/>
              <w:spacing w:after="0" w:line="360" w:lineRule="atLeast"/>
              <w:rPr>
                <w:rFonts w:ascii="Times New Roman" w:hAnsi="Times New Roman"/>
              </w:rPr>
            </w:pPr>
          </w:p>
          <w:p w:rsidR="00AC005E" w:rsidRDefault="00AC005E">
            <w:pPr>
              <w:widowControl w:val="0"/>
              <w:spacing w:after="0" w:line="36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05E" w:rsidRDefault="00C917A2">
            <w:pPr>
              <w:widowControl w:val="0"/>
              <w:spacing w:after="0" w:line="360" w:lineRule="atLeast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Главный врач, заместители главного врача, руководители структурных подразделений, специалисты (экономисты, бухгалтеры, программисты, специалисты отде</w:t>
            </w:r>
            <w:r w:rsidR="0060537B">
              <w:rPr>
                <w:rFonts w:ascii="Times New Roman" w:hAnsi="Times New Roman"/>
                <w:sz w:val="24"/>
                <w:szCs w:val="24"/>
              </w:rPr>
              <w:t>ла кадров, юрисконсульт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  <w:p w:rsidR="00AC005E" w:rsidRDefault="00AC005E">
            <w:pPr>
              <w:widowControl w:val="0"/>
              <w:spacing w:after="0" w:line="360" w:lineRule="atLeast"/>
              <w:jc w:val="both"/>
              <w:rPr>
                <w:sz w:val="24"/>
                <w:szCs w:val="24"/>
              </w:rPr>
            </w:pPr>
          </w:p>
          <w:p w:rsidR="00AC005E" w:rsidRDefault="00AC005E">
            <w:pPr>
              <w:widowControl w:val="0"/>
              <w:spacing w:after="0" w:line="360" w:lineRule="atLeast"/>
              <w:jc w:val="both"/>
              <w:rPr>
                <w:sz w:val="24"/>
                <w:szCs w:val="24"/>
              </w:rPr>
            </w:pPr>
          </w:p>
          <w:p w:rsidR="00AC005E" w:rsidRDefault="00AC005E">
            <w:pPr>
              <w:widowControl w:val="0"/>
              <w:spacing w:after="0" w:line="360" w:lineRule="atLeast"/>
              <w:jc w:val="both"/>
              <w:rPr>
                <w:sz w:val="24"/>
                <w:szCs w:val="24"/>
              </w:rPr>
            </w:pPr>
          </w:p>
          <w:p w:rsidR="00AC005E" w:rsidRDefault="00AC005E">
            <w:pPr>
              <w:widowControl w:val="0"/>
              <w:spacing w:after="0" w:line="360" w:lineRule="atLeast"/>
              <w:jc w:val="both"/>
              <w:rPr>
                <w:sz w:val="24"/>
                <w:szCs w:val="24"/>
              </w:rPr>
            </w:pPr>
          </w:p>
          <w:p w:rsidR="00AC005E" w:rsidRDefault="00AC005E">
            <w:pPr>
              <w:widowControl w:val="0"/>
              <w:spacing w:after="0" w:line="360" w:lineRule="atLeast"/>
              <w:jc w:val="both"/>
              <w:rPr>
                <w:sz w:val="24"/>
                <w:szCs w:val="24"/>
              </w:rPr>
            </w:pPr>
          </w:p>
          <w:p w:rsidR="00AC005E" w:rsidRDefault="00AC005E">
            <w:pPr>
              <w:widowControl w:val="0"/>
              <w:spacing w:after="0" w:line="360" w:lineRule="atLeast"/>
              <w:jc w:val="both"/>
              <w:rPr>
                <w:sz w:val="24"/>
                <w:szCs w:val="24"/>
              </w:rPr>
            </w:pPr>
          </w:p>
          <w:p w:rsidR="00AC005E" w:rsidRDefault="00AC005E">
            <w:pPr>
              <w:widowControl w:val="0"/>
              <w:spacing w:after="0" w:line="360" w:lineRule="atLeas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05E" w:rsidRDefault="00C917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Высокая</w:t>
            </w:r>
          </w:p>
          <w:p w:rsidR="00AC005E" w:rsidRDefault="00AC00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005E" w:rsidRDefault="00AC00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005E" w:rsidRDefault="00AC00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005E" w:rsidRDefault="00AC00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005E" w:rsidRDefault="00AC00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005E" w:rsidRDefault="00AC00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005E" w:rsidRDefault="00AC00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005E" w:rsidRDefault="00AC00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005E" w:rsidRDefault="00AC00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005E" w:rsidRDefault="00AC00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005E" w:rsidRDefault="00AC00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005E" w:rsidRDefault="00AC00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005E" w:rsidRDefault="00AC00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005E" w:rsidRDefault="00AC00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005E" w:rsidRDefault="00AC00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005E" w:rsidRDefault="00AC00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005E" w:rsidRDefault="00AC00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005E" w:rsidRDefault="00AC00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005E" w:rsidRDefault="00AC00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005E" w:rsidRDefault="00AC00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005E" w:rsidRDefault="00AC00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005E" w:rsidRDefault="00AC00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005E" w:rsidRDefault="00AC00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005E" w:rsidRDefault="00AC00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005E" w:rsidRDefault="00AC00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005E" w:rsidRDefault="00AC00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C005E" w:rsidRDefault="00C917A2">
            <w:pPr>
              <w:widowControl w:val="0"/>
              <w:spacing w:after="0" w:line="360" w:lineRule="atLeas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утвержденной антикоррупционной политики учреждения. Ознакомление с нормативными документами, регламентирующими вопросы предупреждения и противодействия коррупции в учреждении. Разъяснение работникам о мерах ответственности за совершение коррупционных правонарушений.</w:t>
            </w:r>
          </w:p>
          <w:p w:rsidR="00AC005E" w:rsidRDefault="00AC005E">
            <w:pPr>
              <w:widowControl w:val="0"/>
              <w:spacing w:after="0" w:line="36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C005E" w:rsidRDefault="00AC005E">
            <w:pPr>
              <w:widowControl w:val="0"/>
              <w:spacing w:after="0" w:line="36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C005E" w:rsidRDefault="00AC005E">
            <w:pPr>
              <w:widowControl w:val="0"/>
              <w:spacing w:after="0" w:line="36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C005E" w:rsidRDefault="00AC005E">
            <w:pPr>
              <w:widowControl w:val="0"/>
              <w:spacing w:after="0" w:line="36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C005E" w:rsidRDefault="00AC005E">
            <w:pPr>
              <w:widowControl w:val="0"/>
              <w:spacing w:after="0" w:line="36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C005E" w:rsidRDefault="00AC005E">
            <w:pPr>
              <w:widowControl w:val="0"/>
              <w:spacing w:after="0" w:line="36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C005E" w:rsidRDefault="00AC005E">
            <w:pPr>
              <w:widowControl w:val="0"/>
              <w:spacing w:after="0" w:line="36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C005E" w:rsidRDefault="00AC005E">
            <w:pPr>
              <w:widowControl w:val="0"/>
              <w:spacing w:after="0" w:line="36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C005E" w:rsidRDefault="00AC005E">
            <w:pPr>
              <w:widowControl w:val="0"/>
              <w:spacing w:after="0" w:line="36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C005E" w:rsidRDefault="00AC005E">
            <w:pPr>
              <w:widowControl w:val="0"/>
              <w:spacing w:after="0" w:line="36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C005E" w:rsidRDefault="00AC005E">
            <w:pPr>
              <w:widowControl w:val="0"/>
              <w:spacing w:after="0" w:line="36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C005E" w:rsidRDefault="00AC005E">
            <w:pPr>
              <w:widowControl w:val="0"/>
              <w:spacing w:after="0" w:line="36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C005E">
        <w:tc>
          <w:tcPr>
            <w:tcW w:w="1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05E" w:rsidRDefault="00C917A2">
            <w:pPr>
              <w:widowControl w:val="0"/>
              <w:spacing w:after="0" w:line="360" w:lineRule="atLeas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Взаимоотнош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ения с должностными лицами в органах власти и управления, правоохранительными органами и другими организациями.</w:t>
            </w:r>
          </w:p>
          <w:p w:rsidR="00AC005E" w:rsidRDefault="00AC005E">
            <w:pPr>
              <w:widowControl w:val="0"/>
              <w:spacing w:after="0" w:line="36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C005E" w:rsidRDefault="00AC005E">
            <w:pPr>
              <w:widowControl w:val="0"/>
              <w:spacing w:after="0" w:line="36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C005E" w:rsidRDefault="00AC005E">
            <w:pPr>
              <w:widowControl w:val="0"/>
              <w:spacing w:after="0" w:line="36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05E" w:rsidRDefault="00C917A2">
            <w:pPr>
              <w:widowControl w:val="0"/>
              <w:spacing w:after="0" w:line="360" w:lineRule="atLeas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Оказание 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служебных услуг должностным лицам</w:t>
            </w:r>
          </w:p>
        </w:tc>
        <w:tc>
          <w:tcPr>
            <w:tcW w:w="29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C005E" w:rsidRDefault="00C917A2">
            <w:pPr>
              <w:widowControl w:val="0"/>
              <w:spacing w:after="0" w:line="360" w:lineRule="atLeas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Дарение подарков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оказание не служебных услуг должностным лицам в органах власти и управления, правоохранительных органах и различных организациях, за исключением символических знаков внимания, протокольных мероприятий.</w:t>
            </w:r>
          </w:p>
        </w:tc>
        <w:tc>
          <w:tcPr>
            <w:tcW w:w="2325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05E" w:rsidRDefault="00C917A2">
            <w:pPr>
              <w:widowControl w:val="0"/>
              <w:spacing w:after="0" w:line="360" w:lineRule="atLeas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Главный врач,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заместители главного врача, руководители структурных подразделений, работники учреждения, уполномоченные главным врачом учреждения представлять интересы больницы.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05E" w:rsidRDefault="00C917A2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Высокая</w:t>
            </w:r>
          </w:p>
        </w:tc>
        <w:tc>
          <w:tcPr>
            <w:tcW w:w="4375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C005E" w:rsidRDefault="00C917A2">
            <w:pPr>
              <w:widowControl w:val="0"/>
              <w:spacing w:after="0" w:line="360" w:lineRule="atLeas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Соблюдение, утвержденной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антикоррупционной политики учреждения. Ознакомление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нормативными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документам, регламентирующими вопросы предупреждения и противодействия коррупции в учреждении.</w:t>
            </w:r>
          </w:p>
        </w:tc>
      </w:tr>
      <w:tr w:rsidR="00AC005E">
        <w:tc>
          <w:tcPr>
            <w:tcW w:w="1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05E" w:rsidRDefault="00C917A2">
            <w:pPr>
              <w:widowControl w:val="0"/>
              <w:spacing w:after="0" w:line="360" w:lineRule="atLeas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Принятие решений об использовании бюджетных средств и средств, от приносящей доход деятельности</w:t>
            </w:r>
          </w:p>
        </w:tc>
        <w:tc>
          <w:tcPr>
            <w:tcW w:w="21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05E" w:rsidRDefault="00C917A2">
            <w:pPr>
              <w:widowControl w:val="0"/>
              <w:spacing w:after="0" w:line="360" w:lineRule="atLeas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Умышленно досрочное списание материальных средств и расходных материалов с регистрационного учета. Отсутствие регулярного контроля наличия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сохранения имущества</w:t>
            </w:r>
          </w:p>
        </w:tc>
        <w:tc>
          <w:tcPr>
            <w:tcW w:w="29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C005E" w:rsidRDefault="00C917A2">
            <w:pPr>
              <w:widowControl w:val="0"/>
              <w:spacing w:after="0" w:line="360" w:lineRule="atLeas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Несвоевременная постановка на регистрационный учет материальных ценностей.</w:t>
            </w:r>
          </w:p>
        </w:tc>
        <w:tc>
          <w:tcPr>
            <w:tcW w:w="2325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05E" w:rsidRDefault="00C917A2">
            <w:pPr>
              <w:widowControl w:val="0"/>
              <w:spacing w:after="0" w:line="360" w:lineRule="atLeas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врач, главный бухгалтер, заместитель главного врача по экономическим вопросам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05E" w:rsidRDefault="00C917A2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4375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C005E" w:rsidRDefault="00C917A2">
            <w:pPr>
              <w:widowControl w:val="0"/>
              <w:spacing w:after="0" w:line="360" w:lineRule="atLeas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законодательства РФ в сфере использования средств учреждением и локальных нормативных актов учреждения. Ознакомление с нормативными документами, регламентирующими вопросы предупреждения и противодействия коррупции в больнице. Разъяснительная работа о мерах ответственности  за совершение коррупционных правонарушений.</w:t>
            </w:r>
          </w:p>
        </w:tc>
      </w:tr>
      <w:tr w:rsidR="00AC005E">
        <w:tc>
          <w:tcPr>
            <w:tcW w:w="1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05E" w:rsidRDefault="00C917A2">
            <w:pPr>
              <w:widowControl w:val="0"/>
              <w:spacing w:after="0" w:line="360" w:lineRule="atLeas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закупок, заключение контрактов и других гражданско–правовых договоров на поставку товаров, выполнение работ, оказание услуг для нужд учреждения</w:t>
            </w:r>
          </w:p>
        </w:tc>
        <w:tc>
          <w:tcPr>
            <w:tcW w:w="21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05E" w:rsidRDefault="00C917A2">
            <w:pPr>
              <w:widowControl w:val="0"/>
              <w:spacing w:after="0" w:line="360" w:lineRule="atLeast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Необоснованное завышение (занижение) цены объекта закупок; необоснованное усложнение (упрощение) процедур  определения поставщика; неприемлемые критерии допуска  и отбора поставщика, отсутствие или размытый перечень необходимых критериев допуска и отбора; неадекватный способ выбора размещения заказа оп срокам, цене,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объему, особенностям объекта закупки, конкурентоспособности и специфики рынка поставщиков; размещение заказа аврально в конце года (квартала);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необоснованное затягивание или ускорение процесса осуществления закупок; совершение сделок с нарушением установленного  порядка требований закона в личных интересах; заключение договора без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соблюдения установленной процедуры; отказ от проведения мониторинга цен на товары и услуги; предоставление заведомо ложных сведений о проведении мониторинга цен на товары и услуги</w:t>
            </w:r>
          </w:p>
        </w:tc>
        <w:tc>
          <w:tcPr>
            <w:tcW w:w="29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C005E" w:rsidRDefault="00C917A2">
            <w:pPr>
              <w:widowControl w:val="0"/>
              <w:spacing w:after="0" w:line="360" w:lineRule="atLeast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Расстановка мнимых приоритетов по предмету, объемам, срокам удовлетворения потребности; определение объема  необходимых средств; необоснованное расширение (ограничение) круга возможных поставщиков; необоснованное расширение (сужение) круга удовлетворяющей потребности продукции; необоснованное расширение (ограничение) упрощение (усложнение) необходимых условий контракта и оговорок относительно их исполнения;</w:t>
            </w:r>
            <w:proofErr w:type="gramEnd"/>
          </w:p>
        </w:tc>
        <w:tc>
          <w:tcPr>
            <w:tcW w:w="2325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05E" w:rsidRDefault="00C917A2">
            <w:pPr>
              <w:widowControl w:val="0"/>
              <w:spacing w:after="0" w:line="360" w:lineRule="atLeas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врач, заместитель главного врача по экономическим вопросам, главный бухгалтер, юрисконсульт, специалист по закупкам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05E" w:rsidRDefault="00C917A2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4375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C005E" w:rsidRDefault="00C917A2">
            <w:pPr>
              <w:widowControl w:val="0"/>
              <w:spacing w:after="0" w:line="360" w:lineRule="atLeas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при проведении закупок товаров, работ и услуг для нужд учреждения требований по заключению договоров с контрагентами в соответствии с федеральными законами. Разъяснение сотрудникам учреждения, связанных с заключением контрактов и договоров, о мерах ответственности за совершение коррупционных правонарушений. Ознакомление с нормативными документами, регламентирующими вопросы предупреждения и противодействия коррупции в больнице Осуществление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деятельностью структурных подразделений, связанных  с осуществлением закупок</w:t>
            </w:r>
          </w:p>
        </w:tc>
      </w:tr>
      <w:tr w:rsidR="00AC005E">
        <w:tc>
          <w:tcPr>
            <w:tcW w:w="1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05E" w:rsidRDefault="00C917A2">
            <w:pPr>
              <w:widowControl w:val="0"/>
              <w:spacing w:after="0" w:line="3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Обращения физических и юридических лиц.</w:t>
            </w:r>
          </w:p>
        </w:tc>
        <w:tc>
          <w:tcPr>
            <w:tcW w:w="21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05E" w:rsidRDefault="00C917A2">
            <w:pPr>
              <w:widowControl w:val="0"/>
              <w:spacing w:after="0" w:line="360" w:lineRule="atLeas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Требование от физических и юридических лиц информации, предоставление которой не предусмотрено действующим законодательством РФ.</w:t>
            </w:r>
          </w:p>
        </w:tc>
        <w:tc>
          <w:tcPr>
            <w:tcW w:w="29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C005E" w:rsidRDefault="00C917A2">
            <w:pPr>
              <w:widowControl w:val="0"/>
              <w:spacing w:after="0" w:line="360" w:lineRule="atLeas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установленного порядка рассмотрения обращений граждан и юридических лиц.</w:t>
            </w:r>
          </w:p>
        </w:tc>
        <w:tc>
          <w:tcPr>
            <w:tcW w:w="2325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05E" w:rsidRDefault="00C917A2">
            <w:pPr>
              <w:widowControl w:val="0"/>
              <w:spacing w:after="0" w:line="360" w:lineRule="atLeas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врач, заместители главного врача, руководители структурных подразделений.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05E" w:rsidRDefault="00C917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4375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C005E" w:rsidRDefault="00C917A2">
            <w:pPr>
              <w:widowControl w:val="0"/>
              <w:spacing w:after="0" w:line="360" w:lineRule="atLeas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Разъяснительная работа. Соблюдение установленного порядка рассмотрения обращений граждан. Контроль рассмотрения обращений.</w:t>
            </w:r>
          </w:p>
          <w:p w:rsidR="00AC005E" w:rsidRDefault="00AC005E">
            <w:pPr>
              <w:widowControl w:val="0"/>
              <w:spacing w:after="0" w:line="36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C005E">
        <w:tc>
          <w:tcPr>
            <w:tcW w:w="1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05E" w:rsidRDefault="00C917A2">
            <w:pPr>
              <w:widowControl w:val="0"/>
              <w:spacing w:after="0" w:line="3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 документов,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справок, отчетности</w:t>
            </w:r>
          </w:p>
        </w:tc>
        <w:tc>
          <w:tcPr>
            <w:tcW w:w="21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05E" w:rsidRDefault="00C917A2">
            <w:pPr>
              <w:widowControl w:val="0"/>
              <w:spacing w:after="0" w:line="3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ложные сведения в отчетных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документах, а также в выдаваемых гражданам справок</w:t>
            </w:r>
          </w:p>
        </w:tc>
        <w:tc>
          <w:tcPr>
            <w:tcW w:w="29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C005E" w:rsidRDefault="00C917A2">
            <w:pPr>
              <w:widowControl w:val="0"/>
              <w:spacing w:after="0" w:line="3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Искажение, сокрытие или предоставление заведомо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ложных сведений в отчетных документах, а также в выдаваемых гражданам справок</w:t>
            </w:r>
          </w:p>
        </w:tc>
        <w:tc>
          <w:tcPr>
            <w:tcW w:w="2325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05E" w:rsidRDefault="00C917A2">
            <w:pPr>
              <w:widowControl w:val="0"/>
              <w:spacing w:after="0" w:line="3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Главный врач, заместители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главного врача, руководители структурных подразделений ответственные лица за оформление документов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05E" w:rsidRDefault="00C917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Высокая</w:t>
            </w:r>
          </w:p>
        </w:tc>
        <w:tc>
          <w:tcPr>
            <w:tcW w:w="4375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C005E" w:rsidRDefault="00C917A2">
            <w:pPr>
              <w:widowControl w:val="0"/>
              <w:spacing w:after="0" w:line="3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визирования документов ответственными лицами. Организация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внутреннего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 должностными лицами своих обязанностей, основанного на механизме проверочных мероприятий. Разъяснение ответственным лицам о мерах ответственности за совершение коррупционных правонарушений.</w:t>
            </w:r>
          </w:p>
        </w:tc>
      </w:tr>
      <w:tr w:rsidR="00AC005E">
        <w:tc>
          <w:tcPr>
            <w:tcW w:w="1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05E" w:rsidRDefault="00C917A2">
            <w:pPr>
              <w:widowControl w:val="0"/>
              <w:spacing w:after="0" w:line="3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Расчет заработной платы</w:t>
            </w:r>
          </w:p>
        </w:tc>
        <w:tc>
          <w:tcPr>
            <w:tcW w:w="21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05E" w:rsidRDefault="00AC005E">
            <w:pPr>
              <w:widowControl w:val="0"/>
              <w:spacing w:after="0" w:line="36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C005E" w:rsidRDefault="00C917A2">
            <w:pPr>
              <w:widowControl w:val="0"/>
              <w:spacing w:after="0" w:line="3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рабочего времени не в полном объеме. Оплата рабочего времени в полном объеме в случае, когда сотрудник фактически отсутствовал на рабочем месте.</w:t>
            </w:r>
          </w:p>
        </w:tc>
        <w:tc>
          <w:tcPr>
            <w:tcW w:w="2325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05E" w:rsidRDefault="00C917A2">
            <w:pPr>
              <w:widowControl w:val="0"/>
              <w:spacing w:after="0" w:line="3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бухгалтер, работники бухгалтерии, руководители структурных подразделений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05E" w:rsidRDefault="00C917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4375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C005E" w:rsidRDefault="00C917A2">
            <w:pPr>
              <w:widowControl w:val="0"/>
              <w:spacing w:after="0" w:line="3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средств на оплату труда в строгом соответствии с Положением об оплате труда. Разъяснение ответственным лицам о мерах ответственности за совершение коррупционных правонарушений.</w:t>
            </w:r>
          </w:p>
        </w:tc>
      </w:tr>
    </w:tbl>
    <w:p w:rsidR="00AC005E" w:rsidRDefault="00AC005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C005E" w:rsidRDefault="00AC005E">
      <w:pPr>
        <w:spacing w:after="0" w:line="240" w:lineRule="auto"/>
        <w:ind w:left="5670"/>
        <w:jc w:val="center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AC005E" w:rsidRDefault="00AC005E">
      <w:pPr>
        <w:spacing w:after="0" w:line="240" w:lineRule="auto"/>
        <w:ind w:left="5670"/>
        <w:jc w:val="center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AC005E" w:rsidRDefault="00AC005E">
      <w:pPr>
        <w:spacing w:after="0" w:line="240" w:lineRule="auto"/>
        <w:ind w:left="5670"/>
        <w:jc w:val="center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AC005E" w:rsidRDefault="00AC005E">
      <w:pPr>
        <w:spacing w:after="0" w:line="240" w:lineRule="auto"/>
        <w:ind w:left="5670"/>
        <w:jc w:val="center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AC005E" w:rsidRDefault="00AC005E">
      <w:pPr>
        <w:spacing w:after="0" w:line="240" w:lineRule="auto"/>
        <w:ind w:left="5670"/>
        <w:jc w:val="center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AC005E" w:rsidRDefault="00AC005E">
      <w:pPr>
        <w:spacing w:after="0" w:line="240" w:lineRule="auto"/>
        <w:ind w:left="5670"/>
        <w:jc w:val="center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AC005E" w:rsidRDefault="00AC005E">
      <w:pPr>
        <w:spacing w:after="0" w:line="240" w:lineRule="auto"/>
        <w:ind w:left="5670"/>
        <w:jc w:val="center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AC005E" w:rsidRDefault="00AC005E">
      <w:pPr>
        <w:spacing w:after="0" w:line="240" w:lineRule="auto"/>
        <w:ind w:left="5670"/>
        <w:jc w:val="center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AC005E" w:rsidRDefault="00AC005E">
      <w:pPr>
        <w:spacing w:after="0" w:line="240" w:lineRule="auto"/>
        <w:ind w:left="5670"/>
        <w:jc w:val="center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AC005E" w:rsidRDefault="00AC005E">
      <w:pPr>
        <w:spacing w:after="0" w:line="240" w:lineRule="auto"/>
        <w:ind w:left="5670"/>
        <w:jc w:val="center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AC005E" w:rsidRDefault="00AC005E">
      <w:pPr>
        <w:spacing w:after="0" w:line="240" w:lineRule="auto"/>
        <w:ind w:left="5670"/>
        <w:jc w:val="center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AC005E" w:rsidRDefault="00AC005E">
      <w:pPr>
        <w:spacing w:after="0" w:line="240" w:lineRule="auto"/>
        <w:ind w:left="5670"/>
        <w:jc w:val="center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AC005E" w:rsidRDefault="00AC005E">
      <w:pPr>
        <w:spacing w:after="0" w:line="240" w:lineRule="auto"/>
        <w:ind w:left="5670"/>
        <w:jc w:val="center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AC005E" w:rsidRDefault="00AC005E">
      <w:pPr>
        <w:spacing w:after="0" w:line="240" w:lineRule="auto"/>
        <w:ind w:left="5670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C917A2" w:rsidRDefault="00C917A2">
      <w:pPr>
        <w:spacing w:after="0" w:line="240" w:lineRule="auto"/>
        <w:ind w:left="5670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C917A2" w:rsidRDefault="00C917A2">
      <w:pPr>
        <w:spacing w:after="0" w:line="240" w:lineRule="auto"/>
        <w:ind w:left="5670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C917A2" w:rsidRPr="00C917A2" w:rsidRDefault="00C917A2">
      <w:pPr>
        <w:spacing w:after="0" w:line="240" w:lineRule="auto"/>
        <w:ind w:left="5670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AC005E" w:rsidRDefault="00AC005E">
      <w:pPr>
        <w:spacing w:after="0" w:line="240" w:lineRule="auto"/>
        <w:ind w:left="5670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8314DD" w:rsidRDefault="008314DD">
      <w:pPr>
        <w:spacing w:after="0" w:line="240" w:lineRule="auto"/>
        <w:ind w:left="5670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8314DD" w:rsidRPr="0060537B" w:rsidRDefault="008314DD">
      <w:pPr>
        <w:spacing w:after="0" w:line="240" w:lineRule="auto"/>
        <w:ind w:left="5670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AC005E" w:rsidRDefault="00AC005E">
      <w:pPr>
        <w:spacing w:after="0" w:line="240" w:lineRule="auto"/>
        <w:ind w:left="5670"/>
        <w:jc w:val="center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AC005E" w:rsidRDefault="00C917A2">
      <w:pPr>
        <w:spacing w:after="0" w:line="240" w:lineRule="auto"/>
        <w:ind w:left="6096"/>
        <w:jc w:val="right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2</w:t>
      </w:r>
    </w:p>
    <w:p w:rsidR="00AC005E" w:rsidRDefault="00C917A2">
      <w:pPr>
        <w:spacing w:after="0" w:line="240" w:lineRule="auto"/>
        <w:ind w:left="6096"/>
        <w:jc w:val="right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Положению </w:t>
      </w:r>
    </w:p>
    <w:p w:rsidR="00AC005E" w:rsidRDefault="00C917A2">
      <w:pPr>
        <w:spacing w:after="0" w:line="240" w:lineRule="auto"/>
        <w:ind w:left="6096"/>
        <w:jc w:val="right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оценке коррупционных рисков</w:t>
      </w:r>
    </w:p>
    <w:p w:rsidR="00AC005E" w:rsidRPr="008314DD" w:rsidRDefault="00AC005E" w:rsidP="008314DD">
      <w:pPr>
        <w:spacing w:after="0" w:line="240" w:lineRule="auto"/>
        <w:rPr>
          <w:rFonts w:eastAsia="Times New Roman" w:cs="Times New Roman"/>
          <w:color w:val="000000"/>
          <w:sz w:val="26"/>
          <w:szCs w:val="26"/>
          <w:lang w:eastAsia="ru-RU"/>
        </w:rPr>
      </w:pPr>
      <w:bookmarkStart w:id="0" w:name="_GoBack"/>
      <w:bookmarkEnd w:id="0"/>
    </w:p>
    <w:p w:rsidR="00AC005E" w:rsidRDefault="00C917A2">
      <w:pPr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по устранению и (или) минимизации коррупционных рисков</w:t>
      </w:r>
    </w:p>
    <w:tbl>
      <w:tblPr>
        <w:tblW w:w="14288" w:type="dxa"/>
        <w:tblInd w:w="-318" w:type="dxa"/>
        <w:tblLayout w:type="fixed"/>
        <w:tblLook w:val="04A0"/>
      </w:tblPr>
      <w:tblGrid>
        <w:gridCol w:w="562"/>
        <w:gridCol w:w="1763"/>
        <w:gridCol w:w="1786"/>
        <w:gridCol w:w="1558"/>
        <w:gridCol w:w="1417"/>
        <w:gridCol w:w="2839"/>
        <w:gridCol w:w="4363"/>
      </w:tblGrid>
      <w:tr w:rsidR="00AC005E">
        <w:tc>
          <w:tcPr>
            <w:tcW w:w="5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05E" w:rsidRDefault="00C917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C005E" w:rsidRDefault="00C917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05E" w:rsidRDefault="00C917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минимиза-циикоррупци-онного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риска</w:t>
            </w:r>
          </w:p>
          <w:p w:rsidR="00AC005E" w:rsidRDefault="00AC00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05E" w:rsidRDefault="00C917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деятельности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05E" w:rsidRDefault="00C917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Критическая точка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05E" w:rsidRDefault="00C917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периодич-ность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реализации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05E" w:rsidRDefault="00C917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реализацию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05E" w:rsidRDefault="00C917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результат</w:t>
            </w:r>
          </w:p>
        </w:tc>
      </w:tr>
      <w:tr w:rsidR="00AC005E">
        <w:tc>
          <w:tcPr>
            <w:tcW w:w="56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05E" w:rsidRDefault="00C917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05E" w:rsidRDefault="00C917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Нормативное обеспечение</w:t>
            </w:r>
          </w:p>
        </w:tc>
        <w:tc>
          <w:tcPr>
            <w:tcW w:w="178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05E" w:rsidRDefault="00C917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медицинской помощи,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бухгалтерская, экономическая</w:t>
            </w: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05E" w:rsidRDefault="00C917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05E" w:rsidRDefault="00C917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постоянной основе, до конца 2024 года</w:t>
            </w:r>
          </w:p>
        </w:tc>
        <w:tc>
          <w:tcPr>
            <w:tcW w:w="283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05E" w:rsidRDefault="00C917A2">
            <w:pPr>
              <w:widowControl w:val="0"/>
              <w:spacing w:after="0" w:line="360" w:lineRule="atLeas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врач, заместители главного врача, руководители структурных подразделений, юрисконсульт, руководитель контрактной службы</w:t>
            </w:r>
          </w:p>
        </w:tc>
        <w:tc>
          <w:tcPr>
            <w:tcW w:w="43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05E" w:rsidRDefault="00C917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принятие положение о конфликте интересов.</w:t>
            </w:r>
          </w:p>
          <w:p w:rsidR="00AC005E" w:rsidRDefault="00C917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договоры, связанные с хозяйственной деятельностью учреждения, стандартной антикоррупционной оговорки.</w:t>
            </w:r>
          </w:p>
          <w:p w:rsidR="00AC005E" w:rsidRDefault="00C917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принятие правил, регламентирующих вопросы обмена деловыми подарками и знаками делового гостеприимства.</w:t>
            </w:r>
          </w:p>
          <w:p w:rsidR="00AC005E" w:rsidRDefault="00AC00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005E" w:rsidRDefault="00AC00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005E">
        <w:trPr>
          <w:trHeight w:val="1830"/>
        </w:trPr>
        <w:tc>
          <w:tcPr>
            <w:tcW w:w="56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05E" w:rsidRDefault="00C917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7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05E" w:rsidRDefault="00AC00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005E" w:rsidRDefault="00C917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введение специальных антикоррупционных процедур</w:t>
            </w:r>
          </w:p>
          <w:p w:rsidR="00AC005E" w:rsidRDefault="00AC00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05E" w:rsidRDefault="00C917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медицинской помощи,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бухгалтерская, экономическая</w:t>
            </w: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05E" w:rsidRDefault="00C917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05E" w:rsidRDefault="00C917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постоянной основе, до конца 2024 года</w:t>
            </w:r>
          </w:p>
        </w:tc>
        <w:tc>
          <w:tcPr>
            <w:tcW w:w="283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05E" w:rsidRDefault="00C917A2">
            <w:pPr>
              <w:widowControl w:val="0"/>
              <w:spacing w:after="0" w:line="36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Заместители главного врача, руководители структурныхподразделений, начальник отдела кадров</w:t>
            </w:r>
          </w:p>
        </w:tc>
        <w:tc>
          <w:tcPr>
            <w:tcW w:w="43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05E" w:rsidRDefault="00C917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 процедуры  информирования работниками работодателя о случаях склонения их к совершению коррупционных нарушений и порядка рассмотрения таких сообщений, включая сознания доступных каналов передачи  обозначенной информации (механизмов «обратной связи», телефона доверия)</w:t>
            </w:r>
          </w:p>
        </w:tc>
      </w:tr>
      <w:tr w:rsidR="00AC005E">
        <w:tc>
          <w:tcPr>
            <w:tcW w:w="56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05E" w:rsidRDefault="00AC00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05E" w:rsidRDefault="00AC00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05E" w:rsidRDefault="00AC00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05E" w:rsidRDefault="00AC00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05E" w:rsidRDefault="00AC00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05E" w:rsidRDefault="00AC00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05E" w:rsidRDefault="00C917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 процедуры информирования работниками работодателя о возникновении конфликта интересов и порядка урегулирования выявленного конфликта интересов.</w:t>
            </w:r>
          </w:p>
        </w:tc>
      </w:tr>
      <w:tr w:rsidR="00AC005E">
        <w:tc>
          <w:tcPr>
            <w:tcW w:w="56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05E" w:rsidRDefault="00AC00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05E" w:rsidRDefault="00AC00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05E" w:rsidRDefault="00AC00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05E" w:rsidRDefault="00AC00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05E" w:rsidRDefault="00AC00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05E" w:rsidRDefault="00AC00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05E" w:rsidRDefault="00C917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 процедуры защиты работников, сообщивших  о коррупционных правонарушениях в деятельности учреждения, от формальных и неформальных санкций</w:t>
            </w:r>
          </w:p>
        </w:tc>
      </w:tr>
      <w:tr w:rsidR="00AC005E">
        <w:tc>
          <w:tcPr>
            <w:tcW w:w="56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05E" w:rsidRDefault="00AC00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05E" w:rsidRDefault="00AC00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05E" w:rsidRDefault="00AC00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05E" w:rsidRDefault="00AC00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05E" w:rsidRDefault="00AC00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05E" w:rsidRDefault="00AC00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05E" w:rsidRDefault="00C917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периодической оценки  коррупционных рисков в целях выявления сфер  деятельности учреждения, наиболее подверженным таким рискам, и разработки соответствующих антикоррупционных мер</w:t>
            </w:r>
          </w:p>
        </w:tc>
      </w:tr>
      <w:tr w:rsidR="00AC005E">
        <w:tc>
          <w:tcPr>
            <w:tcW w:w="56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05E" w:rsidRDefault="00C917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05E" w:rsidRDefault="00C917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и информирование</w:t>
            </w:r>
          </w:p>
        </w:tc>
        <w:tc>
          <w:tcPr>
            <w:tcW w:w="178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05E" w:rsidRDefault="00C917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медицинской помощи,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бухгалтерская, экономическая</w:t>
            </w: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05E" w:rsidRDefault="00C917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Высокая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05E" w:rsidRDefault="00C917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постоянной основе, до конца 2024 года</w:t>
            </w:r>
          </w:p>
        </w:tc>
        <w:tc>
          <w:tcPr>
            <w:tcW w:w="283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05E" w:rsidRDefault="00C917A2">
            <w:pPr>
              <w:widowControl w:val="0"/>
              <w:spacing w:after="0" w:line="3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Заместители главного врача, руководители структурных подразделений, начальник отдела кадров</w:t>
            </w:r>
          </w:p>
        </w:tc>
        <w:tc>
          <w:tcPr>
            <w:tcW w:w="43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05E" w:rsidRDefault="00C917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работников под роспись с нормативными документами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регламентирующими вопросы  предупреждения и противодействия коррупции в учреждении.</w:t>
            </w:r>
          </w:p>
        </w:tc>
      </w:tr>
      <w:tr w:rsidR="00AC005E">
        <w:tc>
          <w:tcPr>
            <w:tcW w:w="56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05E" w:rsidRDefault="00AC00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05E" w:rsidRDefault="00AC00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05E" w:rsidRDefault="00AC00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05E" w:rsidRDefault="00AC00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05E" w:rsidRDefault="00AC00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05E" w:rsidRDefault="00AC00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05E" w:rsidRDefault="00C917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обучающих мероприятий по вопросам профилактики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противодействия коррупции.</w:t>
            </w:r>
          </w:p>
        </w:tc>
      </w:tr>
      <w:tr w:rsidR="00AC005E">
        <w:tc>
          <w:tcPr>
            <w:tcW w:w="56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05E" w:rsidRDefault="00AC00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05E" w:rsidRDefault="00AC00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05E" w:rsidRDefault="00AC00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05E" w:rsidRDefault="00AC00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05E" w:rsidRDefault="00AC00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05E" w:rsidRDefault="00AC00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05E" w:rsidRDefault="00C917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индивидуального консультирования работников по вопросам применени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соблюдения) антикоррупционных стандартов и процедур.</w:t>
            </w:r>
          </w:p>
        </w:tc>
      </w:tr>
      <w:tr w:rsidR="00AC005E"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05E" w:rsidRDefault="00C917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7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05E" w:rsidRDefault="00C917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соответствия  системы внутреннего контроля и аудита  организации требованиям антикоррупционной политики учреждения</w:t>
            </w:r>
          </w:p>
        </w:tc>
        <w:tc>
          <w:tcPr>
            <w:tcW w:w="1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05E" w:rsidRDefault="00C917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Хозяйственная деятельность, бухгалтерская, экономическая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05E" w:rsidRDefault="00C917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Высокая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05E" w:rsidRDefault="00C917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постоянной основе, до конца 2024 года</w:t>
            </w:r>
          </w:p>
        </w:tc>
        <w:tc>
          <w:tcPr>
            <w:tcW w:w="2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05E" w:rsidRDefault="00C917A2">
            <w:pPr>
              <w:widowControl w:val="0"/>
              <w:spacing w:after="0" w:line="3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Заместители главного врача, главный бухгалтер, начальник отдела кадров</w:t>
            </w:r>
          </w:p>
        </w:tc>
        <w:tc>
          <w:tcPr>
            <w:tcW w:w="4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05E" w:rsidRDefault="00C917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регулярного контроля  данных бухгалтерского учета, наличия и достоверности первичных документов бухгалтерского учета.</w:t>
            </w:r>
          </w:p>
          <w:p w:rsidR="00AC005E" w:rsidRDefault="00C917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регулярного контроля  экономической обоснованности расходов в сферах  с высоким коррупционным риско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благотворительные подарки, вознаграждения внешними консультантами).</w:t>
            </w:r>
          </w:p>
        </w:tc>
      </w:tr>
      <w:tr w:rsidR="00AC005E"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05E" w:rsidRDefault="00C917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7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05E" w:rsidRDefault="00C917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результатов проводимой антикоррупционной работы  и распространение отчетных материалов</w:t>
            </w:r>
          </w:p>
        </w:tc>
        <w:tc>
          <w:tcPr>
            <w:tcW w:w="1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05E" w:rsidRDefault="00C917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медицинской помощи, хозяйственная деятельность, бухгалтерская, экономическая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05E" w:rsidRDefault="00C917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Высокая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05E" w:rsidRDefault="00C917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постоянной основе, до конца 2024 года</w:t>
            </w:r>
          </w:p>
        </w:tc>
        <w:tc>
          <w:tcPr>
            <w:tcW w:w="2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05E" w:rsidRDefault="00C917A2">
            <w:pPr>
              <w:widowControl w:val="0"/>
              <w:spacing w:after="0" w:line="3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Заместители главного врача, руководители структурных подразделений, начальник отдела кадров</w:t>
            </w:r>
          </w:p>
        </w:tc>
        <w:tc>
          <w:tcPr>
            <w:tcW w:w="4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05E" w:rsidRDefault="00C917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регулярной оценки результатов работы по противодействию коррупции.</w:t>
            </w:r>
          </w:p>
          <w:p w:rsidR="00AC005E" w:rsidRDefault="00C917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распространение отчетных материалов о проводимой работе и достигнутых результатах в сфере противодействия коррупции.</w:t>
            </w:r>
          </w:p>
        </w:tc>
      </w:tr>
    </w:tbl>
    <w:p w:rsidR="00AC005E" w:rsidRDefault="00AC005E">
      <w:pPr>
        <w:spacing w:after="0" w:line="240" w:lineRule="auto"/>
        <w:ind w:hanging="1984"/>
        <w:jc w:val="center"/>
      </w:pPr>
    </w:p>
    <w:sectPr w:rsidR="00AC005E" w:rsidSect="00E6749F">
      <w:pgSz w:w="16838" w:h="11906" w:orient="landscape"/>
      <w:pgMar w:top="1134" w:right="567" w:bottom="1134" w:left="1985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ArialMT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TimesNewRomanPS-ItalicMT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AC005E"/>
    <w:rsid w:val="004E41CD"/>
    <w:rsid w:val="0060537B"/>
    <w:rsid w:val="008314DD"/>
    <w:rsid w:val="00AC005E"/>
    <w:rsid w:val="00BB6303"/>
    <w:rsid w:val="00C917A2"/>
    <w:rsid w:val="00D03CB8"/>
    <w:rsid w:val="00E674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49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4D2F78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0F4519"/>
  </w:style>
  <w:style w:type="character" w:customStyle="1" w:styleId="a5">
    <w:name w:val="Нижний колонтитул Знак"/>
    <w:basedOn w:val="a0"/>
    <w:uiPriority w:val="99"/>
    <w:qFormat/>
    <w:rsid w:val="000F4519"/>
  </w:style>
  <w:style w:type="character" w:customStyle="1" w:styleId="fontstyle01">
    <w:name w:val="fontstyle01"/>
    <w:basedOn w:val="a0"/>
    <w:qFormat/>
    <w:rsid w:val="00963D84"/>
    <w:rPr>
      <w:rFonts w:ascii="TimesNewRomanPSMT" w:hAnsi="TimesNewRomanPSMT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qFormat/>
    <w:rsid w:val="00963D84"/>
    <w:rPr>
      <w:rFonts w:ascii="ArialMT" w:hAnsi="ArialMT"/>
      <w:b w:val="0"/>
      <w:bCs w:val="0"/>
      <w:i w:val="0"/>
      <w:iCs w:val="0"/>
      <w:color w:val="000000"/>
      <w:sz w:val="26"/>
      <w:szCs w:val="26"/>
    </w:rPr>
  </w:style>
  <w:style w:type="character" w:customStyle="1" w:styleId="fontstyle31">
    <w:name w:val="fontstyle31"/>
    <w:basedOn w:val="a0"/>
    <w:qFormat/>
    <w:rsid w:val="00963D84"/>
    <w:rPr>
      <w:rFonts w:ascii="TimesNewRomanPS-ItalicMT" w:hAnsi="TimesNewRomanPS-ItalicMT"/>
      <w:b w:val="0"/>
      <w:bCs w:val="0"/>
      <w:i/>
      <w:iCs/>
      <w:color w:val="000000"/>
      <w:sz w:val="26"/>
      <w:szCs w:val="26"/>
    </w:rPr>
  </w:style>
  <w:style w:type="character" w:customStyle="1" w:styleId="fontstyle11">
    <w:name w:val="fontstyle11"/>
    <w:basedOn w:val="a0"/>
    <w:qFormat/>
    <w:rsid w:val="006F30F6"/>
    <w:rPr>
      <w:rFonts w:ascii="ArialMT" w:hAnsi="ArialMT"/>
      <w:b w:val="0"/>
      <w:bCs w:val="0"/>
      <w:i w:val="0"/>
      <w:iCs w:val="0"/>
      <w:color w:val="000000"/>
      <w:sz w:val="24"/>
      <w:szCs w:val="24"/>
    </w:rPr>
  </w:style>
  <w:style w:type="paragraph" w:customStyle="1" w:styleId="a6">
    <w:name w:val="Заголовок"/>
    <w:basedOn w:val="a"/>
    <w:next w:val="a7"/>
    <w:qFormat/>
    <w:rsid w:val="00E6749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rsid w:val="00E6749F"/>
    <w:pPr>
      <w:spacing w:after="140"/>
    </w:pPr>
  </w:style>
  <w:style w:type="paragraph" w:styleId="a8">
    <w:name w:val="List"/>
    <w:basedOn w:val="a"/>
    <w:rsid w:val="007B52A4"/>
    <w:pPr>
      <w:spacing w:after="0" w:line="240" w:lineRule="auto"/>
      <w:ind w:left="283" w:hanging="283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9">
    <w:name w:val="caption"/>
    <w:basedOn w:val="a"/>
    <w:qFormat/>
    <w:rsid w:val="00E6749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E6749F"/>
    <w:pPr>
      <w:suppressLineNumbers/>
    </w:pPr>
    <w:rPr>
      <w:rFonts w:cs="Arial"/>
    </w:rPr>
  </w:style>
  <w:style w:type="paragraph" w:styleId="ab">
    <w:name w:val="Normal (Web)"/>
    <w:basedOn w:val="a"/>
    <w:uiPriority w:val="99"/>
    <w:semiHidden/>
    <w:unhideWhenUsed/>
    <w:qFormat/>
    <w:rsid w:val="0023749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uiPriority w:val="99"/>
    <w:semiHidden/>
    <w:unhideWhenUsed/>
    <w:qFormat/>
    <w:rsid w:val="004D2F7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d">
    <w:name w:val="Колонтитул"/>
    <w:basedOn w:val="a"/>
    <w:qFormat/>
    <w:rsid w:val="00E6749F"/>
  </w:style>
  <w:style w:type="paragraph" w:styleId="ae">
    <w:name w:val="header"/>
    <w:basedOn w:val="a"/>
    <w:uiPriority w:val="99"/>
    <w:unhideWhenUsed/>
    <w:rsid w:val="000F4519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unhideWhenUsed/>
    <w:rsid w:val="000F4519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List Paragraph"/>
    <w:basedOn w:val="a"/>
    <w:uiPriority w:val="34"/>
    <w:qFormat/>
    <w:rsid w:val="00504418"/>
    <w:pPr>
      <w:ind w:left="720"/>
      <w:contextualSpacing/>
    </w:pPr>
  </w:style>
  <w:style w:type="paragraph" w:customStyle="1" w:styleId="af1">
    <w:name w:val="Содержимое таблицы"/>
    <w:basedOn w:val="a"/>
    <w:qFormat/>
    <w:rsid w:val="00E6749F"/>
    <w:pPr>
      <w:widowControl w:val="0"/>
      <w:suppressLineNumbers/>
    </w:pPr>
  </w:style>
  <w:style w:type="paragraph" w:customStyle="1" w:styleId="af2">
    <w:name w:val="Заголовок таблицы"/>
    <w:basedOn w:val="af1"/>
    <w:qFormat/>
    <w:rsid w:val="00E6749F"/>
    <w:pPr>
      <w:jc w:val="center"/>
    </w:pPr>
    <w:rPr>
      <w:b/>
      <w:bCs/>
    </w:rPr>
  </w:style>
  <w:style w:type="table" w:styleId="af3">
    <w:name w:val="Table Grid"/>
    <w:basedOn w:val="a1"/>
    <w:uiPriority w:val="59"/>
    <w:rsid w:val="00AB01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49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4D2F78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0F4519"/>
  </w:style>
  <w:style w:type="character" w:customStyle="1" w:styleId="a5">
    <w:name w:val="Нижний колонтитул Знак"/>
    <w:basedOn w:val="a0"/>
    <w:uiPriority w:val="99"/>
    <w:qFormat/>
    <w:rsid w:val="000F4519"/>
  </w:style>
  <w:style w:type="character" w:customStyle="1" w:styleId="fontstyle01">
    <w:name w:val="fontstyle01"/>
    <w:basedOn w:val="a0"/>
    <w:qFormat/>
    <w:rsid w:val="00963D84"/>
    <w:rPr>
      <w:rFonts w:ascii="TimesNewRomanPSMT" w:hAnsi="TimesNewRomanPSMT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qFormat/>
    <w:rsid w:val="00963D84"/>
    <w:rPr>
      <w:rFonts w:ascii="ArialMT" w:hAnsi="ArialMT"/>
      <w:b w:val="0"/>
      <w:bCs w:val="0"/>
      <w:i w:val="0"/>
      <w:iCs w:val="0"/>
      <w:color w:val="000000"/>
      <w:sz w:val="26"/>
      <w:szCs w:val="26"/>
    </w:rPr>
  </w:style>
  <w:style w:type="character" w:customStyle="1" w:styleId="fontstyle31">
    <w:name w:val="fontstyle31"/>
    <w:basedOn w:val="a0"/>
    <w:qFormat/>
    <w:rsid w:val="00963D84"/>
    <w:rPr>
      <w:rFonts w:ascii="TimesNewRomanPS-ItalicMT" w:hAnsi="TimesNewRomanPS-ItalicMT"/>
      <w:b w:val="0"/>
      <w:bCs w:val="0"/>
      <w:i/>
      <w:iCs/>
      <w:color w:val="000000"/>
      <w:sz w:val="26"/>
      <w:szCs w:val="26"/>
    </w:rPr>
  </w:style>
  <w:style w:type="character" w:customStyle="1" w:styleId="fontstyle11">
    <w:name w:val="fontstyle11"/>
    <w:basedOn w:val="a0"/>
    <w:qFormat/>
    <w:rsid w:val="006F30F6"/>
    <w:rPr>
      <w:rFonts w:ascii="ArialMT" w:hAnsi="ArialMT"/>
      <w:b w:val="0"/>
      <w:bCs w:val="0"/>
      <w:i w:val="0"/>
      <w:iCs w:val="0"/>
      <w:color w:val="000000"/>
      <w:sz w:val="24"/>
      <w:szCs w:val="24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"/>
    <w:rsid w:val="007B52A4"/>
    <w:pPr>
      <w:spacing w:after="0" w:line="240" w:lineRule="auto"/>
      <w:ind w:left="283" w:hanging="283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styleId="ab">
    <w:name w:val="Normal (Web)"/>
    <w:basedOn w:val="a"/>
    <w:uiPriority w:val="99"/>
    <w:semiHidden/>
    <w:unhideWhenUsed/>
    <w:qFormat/>
    <w:rsid w:val="0023749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uiPriority w:val="99"/>
    <w:semiHidden/>
    <w:unhideWhenUsed/>
    <w:qFormat/>
    <w:rsid w:val="004D2F7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d">
    <w:name w:val="Колонтитул"/>
    <w:basedOn w:val="a"/>
    <w:qFormat/>
  </w:style>
  <w:style w:type="paragraph" w:styleId="ae">
    <w:name w:val="header"/>
    <w:basedOn w:val="a"/>
    <w:uiPriority w:val="99"/>
    <w:unhideWhenUsed/>
    <w:rsid w:val="000F4519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unhideWhenUsed/>
    <w:rsid w:val="000F4519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List Paragraph"/>
    <w:basedOn w:val="a"/>
    <w:uiPriority w:val="34"/>
    <w:qFormat/>
    <w:rsid w:val="00504418"/>
    <w:pPr>
      <w:ind w:left="720"/>
      <w:contextualSpacing/>
    </w:pPr>
  </w:style>
  <w:style w:type="paragraph" w:customStyle="1" w:styleId="af1">
    <w:name w:val="Содержимое таблицы"/>
    <w:basedOn w:val="a"/>
    <w:qFormat/>
    <w:pPr>
      <w:widowControl w:val="0"/>
      <w:suppressLineNumbers/>
    </w:pPr>
  </w:style>
  <w:style w:type="paragraph" w:customStyle="1" w:styleId="af2">
    <w:name w:val="Заголовок таблицы"/>
    <w:basedOn w:val="af1"/>
    <w:qFormat/>
    <w:pPr>
      <w:jc w:val="center"/>
    </w:pPr>
    <w:rPr>
      <w:b/>
      <w:bCs/>
    </w:rPr>
  </w:style>
  <w:style w:type="table" w:styleId="af3">
    <w:name w:val="Table Grid"/>
    <w:basedOn w:val="a1"/>
    <w:uiPriority w:val="59"/>
    <w:rsid w:val="00AB01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1730</Words>
  <Characters>9867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Войнова Е.Г.</dc:creator>
  <cp:lastModifiedBy>RePack by Diakov</cp:lastModifiedBy>
  <cp:revision>2</cp:revision>
  <cp:lastPrinted>2023-10-23T12:04:00Z</cp:lastPrinted>
  <dcterms:created xsi:type="dcterms:W3CDTF">2023-10-27T12:24:00Z</dcterms:created>
  <dcterms:modified xsi:type="dcterms:W3CDTF">2023-10-27T12:24:00Z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